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504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绍兴市上虞妇幼保健院</w:t>
      </w:r>
      <w:r>
        <w:rPr>
          <w:rFonts w:hint="eastAsia"/>
          <w:sz w:val="24"/>
          <w:szCs w:val="32"/>
          <w:lang w:val="en-US" w:eastAsia="zh-CN"/>
        </w:rPr>
        <w:t>2025年春节节日慰问品</w:t>
      </w:r>
    </w:p>
    <w:p w14:paraId="197FE1D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投标报价单</w:t>
      </w:r>
    </w:p>
    <w:p w14:paraId="4BF0A4CF"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87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90"/>
        <w:gridCol w:w="765"/>
        <w:gridCol w:w="2070"/>
        <w:gridCol w:w="840"/>
        <w:gridCol w:w="945"/>
        <w:gridCol w:w="1320"/>
      </w:tblGrid>
      <w:tr w14:paraId="6453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CE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零售价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A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预计需求量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F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</w:tr>
      <w:tr w14:paraId="441D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清风原木纯品抽纸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包*2提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5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爱敬沐浴套装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D2F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洗发水600ml*2，沐浴露550g*1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7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云南白药牙膏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5256">
            <w:pPr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230g*1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1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纳米金牙刷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E816">
            <w:pPr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A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1AFDE2">
      <w:pPr>
        <w:jc w:val="center"/>
        <w:rPr>
          <w:rFonts w:hint="eastAsia"/>
          <w:lang w:val="en-US" w:eastAsia="zh-CN"/>
        </w:rPr>
      </w:pPr>
    </w:p>
    <w:p w14:paraId="4C5E9408">
      <w:pPr>
        <w:jc w:val="center"/>
        <w:rPr>
          <w:rFonts w:hint="eastAsia"/>
          <w:lang w:val="en-US" w:eastAsia="zh-CN"/>
        </w:rPr>
      </w:pPr>
    </w:p>
    <w:p w14:paraId="1A28F2F3">
      <w:pPr>
        <w:jc w:val="center"/>
        <w:rPr>
          <w:rFonts w:hint="default"/>
          <w:lang w:val="en-US" w:eastAsia="zh-CN"/>
        </w:rPr>
      </w:pPr>
    </w:p>
    <w:p w14:paraId="0D160B18">
      <w:pPr>
        <w:jc w:val="center"/>
        <w:rPr>
          <w:rFonts w:hint="default"/>
          <w:lang w:val="en-US" w:eastAsia="zh-CN"/>
        </w:rPr>
      </w:pPr>
    </w:p>
    <w:p w14:paraId="3ED8F286">
      <w:pPr>
        <w:jc w:val="center"/>
        <w:rPr>
          <w:rFonts w:hint="default"/>
          <w:lang w:val="en-US" w:eastAsia="zh-CN"/>
        </w:rPr>
      </w:pPr>
    </w:p>
    <w:p w14:paraId="54740E3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投标单位盖章：</w:t>
      </w:r>
    </w:p>
    <w:p w14:paraId="7D95CF1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        期：</w:t>
      </w:r>
    </w:p>
    <w:p w14:paraId="057CD921">
      <w:pPr>
        <w:jc w:val="center"/>
        <w:rPr>
          <w:rFonts w:hint="eastAsia"/>
          <w:lang w:val="en-US" w:eastAsia="zh-CN"/>
        </w:rPr>
      </w:pPr>
    </w:p>
    <w:p w14:paraId="578DB8B5">
      <w:pPr>
        <w:jc w:val="center"/>
        <w:rPr>
          <w:rFonts w:hint="eastAsia"/>
          <w:lang w:val="en-US" w:eastAsia="zh-CN"/>
        </w:rPr>
      </w:pPr>
    </w:p>
    <w:p w14:paraId="18AD4B9E">
      <w:pPr>
        <w:jc w:val="center"/>
        <w:rPr>
          <w:rFonts w:hint="eastAsia"/>
          <w:lang w:val="en-US" w:eastAsia="zh-CN"/>
        </w:rPr>
      </w:pPr>
    </w:p>
    <w:p w14:paraId="40E6FA1E">
      <w:pPr>
        <w:jc w:val="center"/>
        <w:rPr>
          <w:rFonts w:hint="eastAsia"/>
          <w:lang w:val="en-US" w:eastAsia="zh-CN"/>
        </w:rPr>
      </w:pPr>
    </w:p>
    <w:p w14:paraId="66798FBA">
      <w:pPr>
        <w:jc w:val="center"/>
        <w:rPr>
          <w:rFonts w:hint="eastAsia"/>
          <w:lang w:val="en-US" w:eastAsia="zh-CN"/>
        </w:rPr>
      </w:pPr>
    </w:p>
    <w:p w14:paraId="504C6E86">
      <w:pPr>
        <w:jc w:val="center"/>
        <w:rPr>
          <w:rFonts w:hint="eastAsia"/>
          <w:lang w:val="en-US" w:eastAsia="zh-CN"/>
        </w:rPr>
      </w:pPr>
    </w:p>
    <w:p w14:paraId="6CB7E713">
      <w:pPr>
        <w:jc w:val="center"/>
        <w:rPr>
          <w:rFonts w:hint="eastAsia"/>
          <w:lang w:val="en-US" w:eastAsia="zh-CN"/>
        </w:rPr>
      </w:pPr>
    </w:p>
    <w:p w14:paraId="5B5159F8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37CFFAE3">
      <w:pPr>
        <w:jc w:val="center"/>
        <w:rPr>
          <w:rFonts w:hint="eastAsia"/>
          <w:lang w:val="en-US" w:eastAsia="zh-CN"/>
        </w:rPr>
      </w:pPr>
    </w:p>
    <w:p w14:paraId="3E06407B">
      <w:pPr>
        <w:jc w:val="center"/>
        <w:rPr>
          <w:rFonts w:hint="eastAsia"/>
          <w:lang w:val="en-US" w:eastAsia="zh-CN"/>
        </w:rPr>
      </w:pPr>
    </w:p>
    <w:p w14:paraId="56688C5E">
      <w:pPr>
        <w:jc w:val="center"/>
        <w:rPr>
          <w:rFonts w:hint="eastAsia"/>
          <w:lang w:val="en-US" w:eastAsia="zh-CN"/>
        </w:rPr>
      </w:pPr>
    </w:p>
    <w:p w14:paraId="3447F50F">
      <w:pPr>
        <w:jc w:val="center"/>
        <w:rPr>
          <w:rFonts w:hint="eastAsia"/>
          <w:lang w:val="en-US" w:eastAsia="zh-CN"/>
        </w:rPr>
      </w:pPr>
    </w:p>
    <w:p w14:paraId="429C2A73">
      <w:pPr>
        <w:jc w:val="center"/>
        <w:rPr>
          <w:rFonts w:hint="eastAsia"/>
          <w:lang w:val="en-US" w:eastAsia="zh-CN"/>
        </w:rPr>
      </w:pPr>
    </w:p>
    <w:p w14:paraId="0F445614">
      <w:pPr>
        <w:jc w:val="center"/>
        <w:rPr>
          <w:rFonts w:hint="eastAsia"/>
          <w:lang w:val="en-US" w:eastAsia="zh-CN"/>
        </w:rPr>
      </w:pPr>
    </w:p>
    <w:p w14:paraId="25BE3F3E">
      <w:pPr>
        <w:jc w:val="center"/>
        <w:rPr>
          <w:rFonts w:hint="eastAsia"/>
          <w:lang w:val="en-US" w:eastAsia="zh-CN"/>
        </w:rPr>
      </w:pPr>
    </w:p>
    <w:p w14:paraId="6ED1C454">
      <w:pPr>
        <w:jc w:val="center"/>
        <w:rPr>
          <w:rFonts w:hint="eastAsia"/>
          <w:lang w:val="en-US" w:eastAsia="zh-CN"/>
        </w:rPr>
      </w:pPr>
    </w:p>
    <w:p w14:paraId="7D0B0C03">
      <w:pPr>
        <w:jc w:val="center"/>
        <w:rPr>
          <w:rFonts w:hint="eastAsia"/>
          <w:lang w:val="en-US" w:eastAsia="zh-CN"/>
        </w:rPr>
      </w:pPr>
    </w:p>
    <w:p w14:paraId="59E887E8">
      <w:pPr>
        <w:jc w:val="center"/>
        <w:rPr>
          <w:rFonts w:hint="eastAsia"/>
          <w:lang w:val="en-US" w:eastAsia="zh-CN"/>
        </w:rPr>
      </w:pPr>
    </w:p>
    <w:p w14:paraId="5DA467F3">
      <w:pPr>
        <w:jc w:val="center"/>
        <w:rPr>
          <w:rFonts w:hint="eastAsia"/>
          <w:lang w:val="en-US" w:eastAsia="zh-CN"/>
        </w:rPr>
      </w:pPr>
    </w:p>
    <w:p w14:paraId="21DCDAA3">
      <w:pPr>
        <w:jc w:val="center"/>
        <w:rPr>
          <w:rFonts w:hint="eastAsia"/>
          <w:lang w:val="en-US" w:eastAsia="zh-CN"/>
        </w:rPr>
      </w:pPr>
    </w:p>
    <w:p w14:paraId="5D44A05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066501E8"/>
    <w:rsid w:val="0BF92791"/>
    <w:rsid w:val="0C8C0749"/>
    <w:rsid w:val="0EFD593C"/>
    <w:rsid w:val="0FBD3680"/>
    <w:rsid w:val="31754CE4"/>
    <w:rsid w:val="37BE0307"/>
    <w:rsid w:val="46FF153C"/>
    <w:rsid w:val="4FBA24A4"/>
    <w:rsid w:val="77FF6615"/>
    <w:rsid w:val="79E1128D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105</Characters>
  <Lines>0</Lines>
  <Paragraphs>0</Paragraphs>
  <TotalTime>0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2024-05-27T02:30:00Z</dcterms:created>
  <dc:creator>Lenovo</dc:creator>
  <cp:lastModifiedBy>小黑</cp:lastModifiedBy>
  <dcterms:modified xsi:type="dcterms:W3CDTF">2025-01-22T01:16:28Z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B655D67FFE034C4C9F82CF51EEC226EB_12</vt:lpwstr>
  </property>
  <property fmtid="{D5CDD505-2E9C-101B-9397-08002B2CF9AE}" pid="4" name="KSOTemplateDocerSaveRecord">
    <vt:lpwstr>eyJoZGlkIjoiMTBhNTA1ZjI3NTgzMWJiYTc5ODQyYjFjZjYyZTYxMTEiLCJ1c2VySWQiOiIzMDk2ODA1NTQifQ==</vt:lpwstr>
  </property>
</Properties>
</file>